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FBB" w:rsidRDefault="00AD6FBB" w:rsidP="00AD6FBB">
      <w:pPr>
        <w:jc w:val="center"/>
        <w:rPr>
          <w:rFonts w:hint="cs"/>
          <w:b/>
          <w:bCs/>
          <w:rtl/>
          <w:lang w:bidi="ar-EG"/>
        </w:rPr>
      </w:pPr>
    </w:p>
    <w:p w:rsidR="00AD6FBB" w:rsidRPr="00AD6FBB" w:rsidRDefault="00AD6FBB" w:rsidP="00AD6FBB">
      <w:pPr>
        <w:rPr>
          <w:rFonts w:hint="cs"/>
          <w:b/>
          <w:bCs/>
          <w:sz w:val="40"/>
          <w:szCs w:val="40"/>
          <w:rtl/>
          <w:lang w:bidi="ar-EG"/>
        </w:rPr>
      </w:pPr>
      <w:r w:rsidRPr="00AD6FBB">
        <w:rPr>
          <w:rFonts w:hint="cs"/>
          <w:b/>
          <w:bCs/>
          <w:sz w:val="40"/>
          <w:szCs w:val="40"/>
          <w:rtl/>
          <w:lang w:bidi="ar-EG"/>
        </w:rPr>
        <w:t>حبر على ورق</w:t>
      </w:r>
    </w:p>
    <w:p w:rsidR="00AD6FBB" w:rsidRPr="00AD6FBB" w:rsidRDefault="00AD6FBB" w:rsidP="00AD6FBB">
      <w:pPr>
        <w:rPr>
          <w:rFonts w:hint="cs"/>
          <w:b/>
          <w:bCs/>
          <w:sz w:val="40"/>
          <w:szCs w:val="40"/>
          <w:rtl/>
          <w:lang w:bidi="ar-EG"/>
        </w:rPr>
      </w:pPr>
      <w:r w:rsidRPr="00AD6FBB">
        <w:rPr>
          <w:rFonts w:hint="cs"/>
          <w:b/>
          <w:bCs/>
          <w:sz w:val="40"/>
          <w:szCs w:val="40"/>
          <w:rtl/>
          <w:lang w:bidi="ar-EG"/>
        </w:rPr>
        <w:t>د. احمد ابراهيم الفقيه</w:t>
      </w:r>
    </w:p>
    <w:p w:rsidR="00AD6FBB" w:rsidRPr="00AD6FBB" w:rsidRDefault="00AD6FBB" w:rsidP="00AD6FBB">
      <w:pPr>
        <w:jc w:val="center"/>
        <w:rPr>
          <w:rFonts w:hint="cs"/>
          <w:b/>
          <w:bCs/>
          <w:sz w:val="52"/>
          <w:szCs w:val="52"/>
          <w:rtl/>
          <w:lang w:bidi="ar-EG"/>
        </w:rPr>
      </w:pPr>
      <w:r w:rsidRPr="00AD6FBB">
        <w:rPr>
          <w:rFonts w:hint="cs"/>
          <w:b/>
          <w:bCs/>
          <w:sz w:val="52"/>
          <w:szCs w:val="52"/>
          <w:rtl/>
          <w:lang w:bidi="ar-EG"/>
        </w:rPr>
        <w:t>حول مناقشة الرسائل الجامعية</w:t>
      </w:r>
    </w:p>
    <w:p w:rsidR="00AD6FBB" w:rsidRPr="00AD6FBB" w:rsidRDefault="00AD6FBB" w:rsidP="00AD6FBB">
      <w:pPr>
        <w:jc w:val="both"/>
        <w:rPr>
          <w:rFonts w:hint="cs"/>
          <w:b/>
          <w:bCs/>
          <w:sz w:val="28"/>
          <w:szCs w:val="28"/>
          <w:rtl/>
          <w:lang w:bidi="ar-EG"/>
        </w:rPr>
      </w:pPr>
      <w:r>
        <w:rPr>
          <w:rFonts w:hint="cs"/>
          <w:b/>
          <w:bCs/>
          <w:sz w:val="28"/>
          <w:szCs w:val="28"/>
          <w:rtl/>
          <w:lang w:bidi="ar-EG"/>
        </w:rPr>
        <w:t xml:space="preserve">                  </w:t>
      </w:r>
      <w:r w:rsidRPr="00AD6FBB">
        <w:rPr>
          <w:rFonts w:hint="cs"/>
          <w:b/>
          <w:bCs/>
          <w:sz w:val="28"/>
          <w:szCs w:val="28"/>
          <w:rtl/>
          <w:lang w:bidi="ar-EG"/>
        </w:rPr>
        <w:t xml:space="preserve">لا ادري منذ متى وصل التعليم الى اختراع هذه التراتبية في الدرجات العليمة التي تبدا بالاجازة الجامعية ثم درجة الماجستير ثم درجة الدكتوراه ، الا ان موسوعة وكيبيديا في الانترنيت تقول  ان اول درجة دكتوراه ادبية </w:t>
      </w:r>
      <w:r>
        <w:rPr>
          <w:rFonts w:hint="cs"/>
          <w:b/>
          <w:bCs/>
          <w:sz w:val="28"/>
          <w:szCs w:val="28"/>
          <w:rtl/>
          <w:lang w:bidi="ar-EG"/>
        </w:rPr>
        <w:t xml:space="preserve">هي تلك التي </w:t>
      </w:r>
      <w:r w:rsidRPr="00AD6FBB">
        <w:rPr>
          <w:rFonts w:hint="cs"/>
          <w:b/>
          <w:bCs/>
          <w:sz w:val="28"/>
          <w:szCs w:val="28"/>
          <w:rtl/>
          <w:lang w:bidi="ar-EG"/>
        </w:rPr>
        <w:t xml:space="preserve">منحت في جامعة بنسيلفينيا عام 1871 ، وقد انتشرت هذه الدرجة العلمية وشملت كافة مجالات المعرفة ووصلت في السنوات الاخيرة الى </w:t>
      </w:r>
      <w:r>
        <w:rPr>
          <w:rFonts w:hint="cs"/>
          <w:b/>
          <w:bCs/>
          <w:sz w:val="28"/>
          <w:szCs w:val="28"/>
          <w:rtl/>
          <w:lang w:bidi="ar-EG"/>
        </w:rPr>
        <w:t>جامعات</w:t>
      </w:r>
      <w:r w:rsidRPr="00AD6FBB">
        <w:rPr>
          <w:rFonts w:hint="cs"/>
          <w:b/>
          <w:bCs/>
          <w:sz w:val="28"/>
          <w:szCs w:val="28"/>
          <w:rtl/>
          <w:lang w:bidi="ar-EG"/>
        </w:rPr>
        <w:t xml:space="preserve"> العالم الثالث واصبحت معلما من معالم التطور افي البناء التعليمي في هذه البلدان ،  وقد وصل هذا الت</w:t>
      </w:r>
      <w:r>
        <w:rPr>
          <w:rFonts w:hint="cs"/>
          <w:b/>
          <w:bCs/>
          <w:sz w:val="28"/>
          <w:szCs w:val="28"/>
          <w:rtl/>
          <w:lang w:bidi="ar-EG"/>
        </w:rPr>
        <w:t>ط</w:t>
      </w:r>
      <w:r w:rsidRPr="00AD6FBB">
        <w:rPr>
          <w:rFonts w:hint="cs"/>
          <w:b/>
          <w:bCs/>
          <w:sz w:val="28"/>
          <w:szCs w:val="28"/>
          <w:rtl/>
          <w:lang w:bidi="ar-EG"/>
        </w:rPr>
        <w:t>ور الى الجامعات الليبية التي اضحت تتنافس فيما بينها  في الوصول الى مرتبة تؤهلها لاعطاء هذه الدرجة العلمية العالية ،  وقد حضرت في العقود الاخيرة عددا كبيرا من جلسات المناقشة التي تعقد للدارسين من اصحاب الرسائل الجامعية لنيل هذه الدرجة ، كانت اخرها مناقشة في جامعة طرابلس اجريت منذ اسبوعين</w:t>
      </w:r>
      <w:r>
        <w:rPr>
          <w:rFonts w:hint="cs"/>
          <w:b/>
          <w:bCs/>
          <w:sz w:val="28"/>
          <w:szCs w:val="28"/>
          <w:rtl/>
          <w:lang w:bidi="ar-EG"/>
        </w:rPr>
        <w:t>،</w:t>
      </w:r>
      <w:r w:rsidRPr="00AD6FBB">
        <w:rPr>
          <w:rFonts w:hint="cs"/>
          <w:b/>
          <w:bCs/>
          <w:sz w:val="28"/>
          <w:szCs w:val="28"/>
          <w:rtl/>
          <w:lang w:bidi="ar-EG"/>
        </w:rPr>
        <w:t xml:space="preserve"> حرصت على حضورها</w:t>
      </w:r>
      <w:r>
        <w:rPr>
          <w:rFonts w:hint="cs"/>
          <w:b/>
          <w:bCs/>
          <w:sz w:val="28"/>
          <w:szCs w:val="28"/>
          <w:rtl/>
          <w:lang w:bidi="ar-EG"/>
        </w:rPr>
        <w:t>،</w:t>
      </w:r>
      <w:r w:rsidRPr="00AD6FBB">
        <w:rPr>
          <w:rFonts w:hint="cs"/>
          <w:b/>
          <w:bCs/>
          <w:sz w:val="28"/>
          <w:szCs w:val="28"/>
          <w:rtl/>
          <w:lang w:bidi="ar-EG"/>
        </w:rPr>
        <w:t xml:space="preserve"> لان الرسالة التي اعدتها باحثة ليبية اسمها حنان شلوف ، تتعلق بدراسة عمل روائي من تاليفي</w:t>
      </w:r>
      <w:r>
        <w:rPr>
          <w:rFonts w:hint="cs"/>
          <w:b/>
          <w:bCs/>
          <w:sz w:val="28"/>
          <w:szCs w:val="28"/>
          <w:rtl/>
          <w:lang w:bidi="ar-EG"/>
        </w:rPr>
        <w:t>،</w:t>
      </w:r>
      <w:r w:rsidRPr="00AD6FBB">
        <w:rPr>
          <w:rFonts w:hint="cs"/>
          <w:b/>
          <w:bCs/>
          <w:sz w:val="28"/>
          <w:szCs w:val="28"/>
          <w:rtl/>
          <w:lang w:bidi="ar-EG"/>
        </w:rPr>
        <w:t xml:space="preserve"> هو الرواية المتعددة الاجزاء</w:t>
      </w:r>
      <w:r>
        <w:rPr>
          <w:rFonts w:hint="cs"/>
          <w:b/>
          <w:bCs/>
          <w:sz w:val="28"/>
          <w:szCs w:val="28"/>
          <w:rtl/>
          <w:lang w:bidi="ar-EG"/>
        </w:rPr>
        <w:t>،</w:t>
      </w:r>
      <w:r w:rsidRPr="00AD6FBB">
        <w:rPr>
          <w:rFonts w:hint="cs"/>
          <w:b/>
          <w:bCs/>
          <w:sz w:val="28"/>
          <w:szCs w:val="28"/>
          <w:rtl/>
          <w:lang w:bidi="ar-EG"/>
        </w:rPr>
        <w:t xml:space="preserve"> التي اعتبرها النقاد اطول رواية في الادب العربي الحديث، خرائط الروح، التي تتكون من اثنى عشر كتابا، وعالجت الاخت الباحثة في رسالتها هذه الرواية</w:t>
      </w:r>
      <w:r>
        <w:rPr>
          <w:rFonts w:hint="cs"/>
          <w:b/>
          <w:bCs/>
          <w:sz w:val="28"/>
          <w:szCs w:val="28"/>
          <w:rtl/>
          <w:lang w:bidi="ar-EG"/>
        </w:rPr>
        <w:t>،</w:t>
      </w:r>
      <w:r w:rsidRPr="00AD6FBB">
        <w:rPr>
          <w:rFonts w:hint="cs"/>
          <w:b/>
          <w:bCs/>
          <w:sz w:val="28"/>
          <w:szCs w:val="28"/>
          <w:rtl/>
          <w:lang w:bidi="ar-EG"/>
        </w:rPr>
        <w:t xml:space="preserve"> برؤية المدارس النقدية الحديثة </w:t>
      </w:r>
      <w:r>
        <w:rPr>
          <w:rFonts w:hint="cs"/>
          <w:b/>
          <w:bCs/>
          <w:sz w:val="28"/>
          <w:szCs w:val="28"/>
          <w:rtl/>
          <w:lang w:bidi="ar-EG"/>
        </w:rPr>
        <w:t>وفق المنهج التفكيكي في تحليل الخطاب،</w:t>
      </w:r>
      <w:r w:rsidRPr="00AD6FBB">
        <w:rPr>
          <w:rFonts w:hint="cs"/>
          <w:b/>
          <w:bCs/>
          <w:sz w:val="28"/>
          <w:szCs w:val="28"/>
          <w:rtl/>
          <w:lang w:bidi="ar-EG"/>
        </w:rPr>
        <w:t xml:space="preserve"> وجعلت عنوانا للبحث هو الجمالية التأويلية لتقينات السرد الروائي ، خرائط الروح انموذجا، ونالت عليها هذه الدرجة العلمية بجدارة واقتدار</w:t>
      </w:r>
      <w:r w:rsidRPr="00AD6FBB">
        <w:rPr>
          <w:rStyle w:val="usercontent"/>
          <w:b/>
          <w:bCs/>
          <w:sz w:val="28"/>
          <w:szCs w:val="28"/>
          <w:rtl/>
        </w:rPr>
        <w:t>، فقد كان بحثا معمقا ، مضنيا فيما يبدو، استغرق اكثر من خمسمائة صفحة ، واستغرقت في انجازه عددا من السنين ،</w:t>
      </w:r>
      <w:r w:rsidRPr="00AD6FBB">
        <w:rPr>
          <w:rStyle w:val="textexposedshow"/>
          <w:b/>
          <w:bCs/>
          <w:sz w:val="28"/>
          <w:szCs w:val="28"/>
          <w:rtl/>
        </w:rPr>
        <w:t xml:space="preserve"> وقد ناقش البحث كوكبة من اساتذة الادب في ليبيا ممن يفخر بهم التعليم الجامعي ولهم تاريخ مشرف في الاشراف على عدد من شهادات الدراسات العليا لدارسي الماجستير والدكتوراه وهم الاساتذة الدكاترة على عبد المطلب الهوني وهو ايضا المشرف على الرسالة ثم الكاتب المعروف الصيد ابوديب وعميد كليةاداب سبها صالح عبد السلام البغدادي وساسي سعيد رمضان الذي سبق ان ناقش واشرف على رسالتين جامعتين حول ادبي الروائي</w:t>
      </w:r>
      <w:r>
        <w:rPr>
          <w:rStyle w:val="textexposedshow"/>
          <w:rFonts w:hint="cs"/>
          <w:b/>
          <w:bCs/>
          <w:sz w:val="28"/>
          <w:szCs w:val="28"/>
          <w:rtl/>
        </w:rPr>
        <w:t>،</w:t>
      </w:r>
      <w:r w:rsidRPr="00AD6FBB">
        <w:rPr>
          <w:rStyle w:val="textexposedshow"/>
          <w:b/>
          <w:bCs/>
          <w:sz w:val="28"/>
          <w:szCs w:val="28"/>
          <w:rtl/>
        </w:rPr>
        <w:t xml:space="preserve"> كما ذكر في المناقشة تركزتا في الثلاثية الروائية الصادرة عام 1991، ثم الاستاذ الدكتور خليفة محمد العتيري ، وكانت المناقشة في احدى قاعات جامعة طرابلس</w:t>
      </w:r>
      <w:r>
        <w:rPr>
          <w:rStyle w:val="textexposedshow"/>
          <w:rFonts w:hint="cs"/>
          <w:b/>
          <w:bCs/>
          <w:sz w:val="28"/>
          <w:szCs w:val="28"/>
          <w:rtl/>
        </w:rPr>
        <w:t>،</w:t>
      </w:r>
      <w:r w:rsidRPr="00AD6FBB">
        <w:rPr>
          <w:rStyle w:val="textexposedshow"/>
          <w:b/>
          <w:bCs/>
          <w:sz w:val="28"/>
          <w:szCs w:val="28"/>
          <w:rtl/>
        </w:rPr>
        <w:t xml:space="preserve"> وهي قاعة المرحوم عبد الله الهوني، حضرها عدد من هيئة التدريس</w:t>
      </w:r>
      <w:r>
        <w:rPr>
          <w:rStyle w:val="textexposedshow"/>
          <w:rFonts w:hint="cs"/>
          <w:b/>
          <w:bCs/>
          <w:sz w:val="28"/>
          <w:szCs w:val="28"/>
          <w:rtl/>
        </w:rPr>
        <w:t>،</w:t>
      </w:r>
      <w:r w:rsidRPr="00AD6FBB">
        <w:rPr>
          <w:rStyle w:val="textexposedshow"/>
          <w:b/>
          <w:bCs/>
          <w:sz w:val="28"/>
          <w:szCs w:val="28"/>
          <w:rtl/>
        </w:rPr>
        <w:t xml:space="preserve"> وطلاب الدراسات العليا</w:t>
      </w:r>
      <w:r>
        <w:rPr>
          <w:rStyle w:val="textexposedshow"/>
          <w:rFonts w:hint="cs"/>
          <w:b/>
          <w:bCs/>
          <w:sz w:val="28"/>
          <w:szCs w:val="28"/>
          <w:rtl/>
        </w:rPr>
        <w:t xml:space="preserve">، </w:t>
      </w:r>
      <w:r w:rsidRPr="00AD6FBB">
        <w:rPr>
          <w:rStyle w:val="textexposedshow"/>
          <w:b/>
          <w:bCs/>
          <w:sz w:val="28"/>
          <w:szCs w:val="28"/>
          <w:rtl/>
        </w:rPr>
        <w:t>واصدقاء واسرة الباحثة ووالدها المناضل والسجين السياسي السابق الاستاذ محمد شلوف</w:t>
      </w:r>
      <w:r>
        <w:rPr>
          <w:rStyle w:val="textexposedshow"/>
          <w:rFonts w:hint="cs"/>
          <w:b/>
          <w:bCs/>
          <w:sz w:val="28"/>
          <w:szCs w:val="28"/>
          <w:rtl/>
        </w:rPr>
        <w:t>،</w:t>
      </w:r>
      <w:r w:rsidRPr="00AD6FBB">
        <w:rPr>
          <w:rStyle w:val="textexposedshow"/>
          <w:b/>
          <w:bCs/>
          <w:sz w:val="28"/>
          <w:szCs w:val="28"/>
          <w:rtl/>
        </w:rPr>
        <w:t xml:space="preserve"> فتهنئة للاستاذة الدكتور حنان شلوف بهذا النجاح لنراها منذ الان تاخذ مكانها استاذة للادب الحديث في الجامعات الليبية ، </w:t>
      </w:r>
      <w:r w:rsidRPr="00AD6FBB">
        <w:rPr>
          <w:rStyle w:val="textexposedshow"/>
          <w:rFonts w:hint="cs"/>
          <w:b/>
          <w:bCs/>
          <w:sz w:val="28"/>
          <w:szCs w:val="28"/>
          <w:rtl/>
        </w:rPr>
        <w:t>الا ان كفاءة اللجنة وعمق المناقشة ، لا يمنعني من القول انني حضرت مناقشات اخرى ، في عدد من جامعات تعتمد نفس الاسلو</w:t>
      </w:r>
      <w:r>
        <w:rPr>
          <w:rStyle w:val="textexposedshow"/>
          <w:rFonts w:hint="cs"/>
          <w:b/>
          <w:bCs/>
          <w:sz w:val="28"/>
          <w:szCs w:val="28"/>
          <w:rtl/>
        </w:rPr>
        <w:t>ب</w:t>
      </w:r>
      <w:r w:rsidRPr="00AD6FBB">
        <w:rPr>
          <w:rStyle w:val="textexposedshow"/>
          <w:rFonts w:hint="cs"/>
          <w:b/>
          <w:bCs/>
          <w:sz w:val="28"/>
          <w:szCs w:val="28"/>
          <w:rtl/>
        </w:rPr>
        <w:t>، وهو النقاش العلني ، ورايت كيف ان النقاش في حضور الجمهور وال</w:t>
      </w:r>
      <w:r>
        <w:rPr>
          <w:rStyle w:val="textexposedshow"/>
          <w:rFonts w:hint="cs"/>
          <w:b/>
          <w:bCs/>
          <w:sz w:val="28"/>
          <w:szCs w:val="28"/>
          <w:rtl/>
        </w:rPr>
        <w:t>ات</w:t>
      </w:r>
      <w:r w:rsidRPr="00AD6FBB">
        <w:rPr>
          <w:rStyle w:val="textexposedshow"/>
          <w:rFonts w:hint="cs"/>
          <w:b/>
          <w:bCs/>
          <w:sz w:val="28"/>
          <w:szCs w:val="28"/>
          <w:rtl/>
        </w:rPr>
        <w:t xml:space="preserve"> التصوير واجهزة الاعلام والصحافة ، كثيرا ما دفع اعضا</w:t>
      </w:r>
      <w:r>
        <w:rPr>
          <w:rStyle w:val="textexposedshow"/>
          <w:rFonts w:hint="cs"/>
          <w:b/>
          <w:bCs/>
          <w:sz w:val="28"/>
          <w:szCs w:val="28"/>
          <w:rtl/>
        </w:rPr>
        <w:t>ء</w:t>
      </w:r>
      <w:r w:rsidRPr="00AD6FBB">
        <w:rPr>
          <w:rStyle w:val="textexposedshow"/>
          <w:rFonts w:hint="cs"/>
          <w:b/>
          <w:bCs/>
          <w:sz w:val="28"/>
          <w:szCs w:val="28"/>
          <w:rtl/>
        </w:rPr>
        <w:t xml:space="preserve"> لجنة المناقشة</w:t>
      </w:r>
      <w:r>
        <w:rPr>
          <w:rStyle w:val="textexposedshow"/>
          <w:rFonts w:hint="cs"/>
          <w:b/>
          <w:bCs/>
          <w:sz w:val="28"/>
          <w:szCs w:val="28"/>
          <w:rtl/>
        </w:rPr>
        <w:t xml:space="preserve">، الى </w:t>
      </w:r>
      <w:r w:rsidRPr="00AD6FBB">
        <w:rPr>
          <w:rStyle w:val="textexposedshow"/>
          <w:rFonts w:hint="cs"/>
          <w:b/>
          <w:bCs/>
          <w:sz w:val="28"/>
          <w:szCs w:val="28"/>
          <w:rtl/>
        </w:rPr>
        <w:t>ا</w:t>
      </w:r>
      <w:r>
        <w:rPr>
          <w:rStyle w:val="textexposedshow"/>
          <w:rFonts w:hint="cs"/>
          <w:b/>
          <w:bCs/>
          <w:sz w:val="28"/>
          <w:szCs w:val="28"/>
          <w:rtl/>
        </w:rPr>
        <w:t>لا</w:t>
      </w:r>
      <w:r w:rsidRPr="00AD6FBB">
        <w:rPr>
          <w:rStyle w:val="textexposedshow"/>
          <w:rFonts w:hint="cs"/>
          <w:b/>
          <w:bCs/>
          <w:sz w:val="28"/>
          <w:szCs w:val="28"/>
          <w:rtl/>
        </w:rPr>
        <w:t xml:space="preserve">ستعراض والتباهي بعلمهم ومعلوماتهم ، فيما قد لا يصب مباشرة في </w:t>
      </w:r>
      <w:r w:rsidRPr="00AD6FBB">
        <w:rPr>
          <w:rStyle w:val="textexposedshow"/>
          <w:rFonts w:hint="cs"/>
          <w:b/>
          <w:bCs/>
          <w:sz w:val="28"/>
          <w:szCs w:val="28"/>
          <w:rtl/>
        </w:rPr>
        <w:lastRenderedPageBreak/>
        <w:t>تقييم الرسالة</w:t>
      </w:r>
      <w:r>
        <w:rPr>
          <w:rStyle w:val="textexposedshow"/>
          <w:rFonts w:hint="cs"/>
          <w:b/>
          <w:bCs/>
          <w:sz w:val="28"/>
          <w:szCs w:val="28"/>
          <w:rtl/>
        </w:rPr>
        <w:t>،</w:t>
      </w:r>
      <w:r w:rsidRPr="00AD6FBB">
        <w:rPr>
          <w:rStyle w:val="textexposedshow"/>
          <w:rFonts w:hint="cs"/>
          <w:b/>
          <w:bCs/>
          <w:sz w:val="28"/>
          <w:szCs w:val="28"/>
          <w:rtl/>
        </w:rPr>
        <w:t xml:space="preserve"> وفائدة البحث والباحث ، واعادني اسلوب</w:t>
      </w:r>
      <w:r w:rsidRPr="00AD6FBB">
        <w:rPr>
          <w:rFonts w:hint="cs"/>
          <w:b/>
          <w:bCs/>
          <w:sz w:val="28"/>
          <w:szCs w:val="28"/>
          <w:rtl/>
          <w:lang w:bidi="ar-EG"/>
        </w:rPr>
        <w:t xml:space="preserve">  النقاش المفتوح للرسائل الجامعية ، الى اسلوب اخر تتبعه الجامعة التي نلت منها شهادتي، وهي جامعة ادنبرة ، اذ تمت مناقشة رسالة الدكتوراه التي اعددتها</w:t>
      </w:r>
      <w:r>
        <w:rPr>
          <w:rFonts w:hint="cs"/>
          <w:b/>
          <w:bCs/>
          <w:sz w:val="28"/>
          <w:szCs w:val="28"/>
          <w:rtl/>
          <w:lang w:bidi="ar-EG"/>
        </w:rPr>
        <w:t>،</w:t>
      </w:r>
      <w:r w:rsidRPr="00AD6FBB">
        <w:rPr>
          <w:rFonts w:hint="cs"/>
          <w:b/>
          <w:bCs/>
          <w:sz w:val="28"/>
          <w:szCs w:val="28"/>
          <w:rtl/>
          <w:lang w:bidi="ar-EG"/>
        </w:rPr>
        <w:t xml:space="preserve"> من قبل المشرف على الرسالة ، وثلاثة اساتذتهم احدهم استاذ من جامعة اخرى ، في غرفة مغلقة ، دون جمهور ولا الا</w:t>
      </w:r>
      <w:r>
        <w:rPr>
          <w:rFonts w:hint="cs"/>
          <w:b/>
          <w:bCs/>
          <w:sz w:val="28"/>
          <w:szCs w:val="28"/>
          <w:rtl/>
          <w:lang w:bidi="ar-EG"/>
        </w:rPr>
        <w:t>ت</w:t>
      </w:r>
      <w:r w:rsidRPr="00AD6FBB">
        <w:rPr>
          <w:rFonts w:hint="cs"/>
          <w:b/>
          <w:bCs/>
          <w:sz w:val="28"/>
          <w:szCs w:val="28"/>
          <w:rtl/>
          <w:lang w:bidi="ar-EG"/>
        </w:rPr>
        <w:t xml:space="preserve"> تصوير ولا اي شخص غيري ولجنة المناقشة ، وتمت المناقشة دون مباهاة ولا </w:t>
      </w:r>
      <w:r>
        <w:rPr>
          <w:rFonts w:hint="cs"/>
          <w:b/>
          <w:bCs/>
          <w:sz w:val="28"/>
          <w:szCs w:val="28"/>
          <w:rtl/>
          <w:lang w:bidi="ar-EG"/>
        </w:rPr>
        <w:t xml:space="preserve">استعراض، </w:t>
      </w:r>
      <w:r w:rsidRPr="00AD6FBB">
        <w:rPr>
          <w:rFonts w:hint="cs"/>
          <w:b/>
          <w:bCs/>
          <w:sz w:val="28"/>
          <w:szCs w:val="28"/>
          <w:rtl/>
          <w:lang w:bidi="ar-EG"/>
        </w:rPr>
        <w:t xml:space="preserve"> وانما نقاش يتركز في جوهره ومظهره</w:t>
      </w:r>
      <w:r>
        <w:rPr>
          <w:rFonts w:hint="cs"/>
          <w:b/>
          <w:bCs/>
          <w:sz w:val="28"/>
          <w:szCs w:val="28"/>
          <w:rtl/>
          <w:lang w:bidi="ar-EG"/>
        </w:rPr>
        <w:t>،</w:t>
      </w:r>
      <w:r w:rsidRPr="00AD6FBB">
        <w:rPr>
          <w:rFonts w:hint="cs"/>
          <w:b/>
          <w:bCs/>
          <w:sz w:val="28"/>
          <w:szCs w:val="28"/>
          <w:rtl/>
          <w:lang w:bidi="ar-EG"/>
        </w:rPr>
        <w:t xml:space="preserve"> حول الرسالة</w:t>
      </w:r>
      <w:r>
        <w:rPr>
          <w:rFonts w:hint="cs"/>
          <w:b/>
          <w:bCs/>
          <w:sz w:val="28"/>
          <w:szCs w:val="28"/>
          <w:rtl/>
          <w:lang w:bidi="ar-EG"/>
        </w:rPr>
        <w:t>،</w:t>
      </w:r>
      <w:r w:rsidRPr="00AD6FBB">
        <w:rPr>
          <w:rFonts w:hint="cs"/>
          <w:b/>
          <w:bCs/>
          <w:sz w:val="28"/>
          <w:szCs w:val="28"/>
          <w:rtl/>
          <w:lang w:bidi="ar-EG"/>
        </w:rPr>
        <w:t xml:space="preserve"> ولا يستهدف اي هدف اخر غير تقييمها</w:t>
      </w:r>
      <w:r>
        <w:rPr>
          <w:rFonts w:hint="cs"/>
          <w:b/>
          <w:bCs/>
          <w:sz w:val="28"/>
          <w:szCs w:val="28"/>
          <w:rtl/>
          <w:lang w:bidi="ar-EG"/>
        </w:rPr>
        <w:t>،</w:t>
      </w:r>
      <w:r w:rsidRPr="00AD6FBB">
        <w:rPr>
          <w:rFonts w:hint="cs"/>
          <w:b/>
          <w:bCs/>
          <w:sz w:val="28"/>
          <w:szCs w:val="28"/>
          <w:rtl/>
          <w:lang w:bidi="ar-EG"/>
        </w:rPr>
        <w:t xml:space="preserve"> وتسليط اضواء البحث والنقد عليها .</w:t>
      </w:r>
    </w:p>
    <w:p w:rsidR="00AD6FBB" w:rsidRPr="00AD6FBB" w:rsidRDefault="00AD6FBB" w:rsidP="00AD6FBB">
      <w:pPr>
        <w:jc w:val="both"/>
        <w:rPr>
          <w:rFonts w:hint="cs"/>
          <w:b/>
          <w:bCs/>
          <w:sz w:val="28"/>
          <w:szCs w:val="28"/>
          <w:rtl/>
          <w:lang w:bidi="ar-EG"/>
        </w:rPr>
      </w:pPr>
    </w:p>
    <w:p w:rsidR="001C081D" w:rsidRPr="00AD6FBB" w:rsidRDefault="001C081D" w:rsidP="00AD6FBB">
      <w:pPr>
        <w:jc w:val="both"/>
        <w:rPr>
          <w:rFonts w:hint="cs"/>
          <w:b/>
          <w:bCs/>
          <w:sz w:val="28"/>
          <w:szCs w:val="28"/>
          <w:lang w:bidi="ar-EG"/>
        </w:rPr>
      </w:pPr>
    </w:p>
    <w:sectPr w:rsidR="001C081D" w:rsidRPr="00AD6FBB" w:rsidSect="006C578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AD6FBB"/>
    <w:rsid w:val="001C081D"/>
    <w:rsid w:val="006C5780"/>
    <w:rsid w:val="00AD6FB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FB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sercontent">
    <w:name w:val="usercontent"/>
    <w:basedOn w:val="DefaultParagraphFont"/>
    <w:rsid w:val="00AD6FBB"/>
  </w:style>
  <w:style w:type="character" w:customStyle="1" w:styleId="textexposedshow">
    <w:name w:val="text_exposed_show"/>
    <w:basedOn w:val="DefaultParagraphFont"/>
    <w:rsid w:val="00AD6FB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529</Words>
  <Characters>2502</Characters>
  <Application>Microsoft Office Word</Application>
  <DocSecurity>0</DocSecurity>
  <Lines>42</Lines>
  <Paragraphs>4</Paragraphs>
  <ScaleCrop>false</ScaleCrop>
  <Company/>
  <LinksUpToDate>false</LinksUpToDate>
  <CharactersWithSpaces>3027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2013-04-14T23:45:00Z</dcterms:created>
  <dcterms:modified xsi:type="dcterms:W3CDTF">2013-04-14T23:54:00Z</dcterms:modified>
</cp:coreProperties>
</file>